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FC598B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1pt;margin-top:74pt;width:507pt;height:416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620309" w:rsidRPr="00554AF8" w:rsidRDefault="00620309" w:rsidP="00620309">
                  <w:pPr>
                    <w:spacing w:line="288" w:lineRule="auto"/>
                    <w:jc w:val="center"/>
                    <w:rPr>
                      <w:rFonts w:ascii="Old English Text MT" w:hAnsi="Old English Text MT"/>
                      <w:color w:val="004C83"/>
                      <w:sz w:val="70"/>
                    </w:rPr>
                  </w:pPr>
                  <w:r w:rsidRPr="00554AF8">
                    <w:rPr>
                      <w:rFonts w:ascii="Old English Text MT" w:hAnsi="Old English Text MT"/>
                      <w:color w:val="004C83"/>
                      <w:sz w:val="70"/>
                    </w:rPr>
                    <w:t>Rural Police Training Academy</w:t>
                  </w:r>
                </w:p>
                <w:p w:rsidR="008F790D" w:rsidRPr="00554AF8" w:rsidRDefault="008F790D" w:rsidP="008F790D">
                  <w:pPr>
                    <w:spacing w:line="288" w:lineRule="auto"/>
                    <w:jc w:val="center"/>
                    <w:rPr>
                      <w:rFonts w:ascii="Old English Text MT" w:hAnsi="Old English Text MT"/>
                      <w:color w:val="004C83"/>
                      <w:sz w:val="110"/>
                    </w:rPr>
                  </w:pPr>
                  <w:r w:rsidRPr="00554AF8">
                    <w:rPr>
                      <w:rFonts w:ascii="Old English Text MT" w:hAnsi="Old English Text MT"/>
                      <w:color w:val="004C83"/>
                      <w:sz w:val="110"/>
                    </w:rPr>
                    <w:t>Tactical Baton</w:t>
                  </w:r>
                </w:p>
                <w:p w:rsidR="00620309" w:rsidRPr="00620309" w:rsidRDefault="00620309" w:rsidP="00620309">
                  <w:pPr>
                    <w:spacing w:line="336" w:lineRule="auto"/>
                    <w:jc w:val="center"/>
                    <w:rPr>
                      <w:rFonts w:ascii="Futura Light" w:hAnsi="Futura Light"/>
                      <w:caps/>
                      <w:color w:val="004C83"/>
                      <w:sz w:val="62"/>
                    </w:rPr>
                  </w:pPr>
                  <w:r w:rsidRPr="00620309">
                    <w:rPr>
                      <w:rFonts w:ascii="Futura Light" w:hAnsi="Futura Light"/>
                      <w:caps/>
                      <w:color w:val="004C83"/>
                      <w:sz w:val="62"/>
                    </w:rPr>
                    <w:t>Certificate of Completion</w:t>
                  </w:r>
                </w:p>
                <w:p w:rsidR="00620309" w:rsidRPr="00554AF8" w:rsidRDefault="008F790D" w:rsidP="00C118AB">
                  <w:pPr>
                    <w:spacing w:line="336" w:lineRule="auto"/>
                    <w:jc w:val="center"/>
                    <w:rPr>
                      <w:rFonts w:ascii="Old English Text MT" w:hAnsi="Old English Text MT"/>
                      <w:color w:val="004C83"/>
                      <w:sz w:val="32"/>
                    </w:rPr>
                  </w:pPr>
                  <w:r w:rsidRPr="00554AF8">
                    <w:rPr>
                      <w:rFonts w:ascii="Old English Text MT" w:hAnsi="Old English Text MT"/>
                      <w:color w:val="004C83"/>
                      <w:sz w:val="32"/>
                    </w:rPr>
                    <w:t>This certificate is presented to</w:t>
                  </w:r>
                </w:p>
                <w:p w:rsidR="00620309" w:rsidRPr="00554AF8" w:rsidRDefault="00620309" w:rsidP="00C118AB">
                  <w:pPr>
                    <w:jc w:val="center"/>
                    <w:rPr>
                      <w:rFonts w:ascii="Vivaldii" w:eastAsia="Vivaldii" w:hAnsi="Vivaldii" w:hint="eastAsia"/>
                      <w:color w:val="004C83"/>
                      <w:sz w:val="114"/>
                    </w:rPr>
                  </w:pPr>
                  <w:r w:rsidRPr="00554AF8">
                    <w:rPr>
                      <w:rFonts w:ascii="Vivaldii" w:eastAsia="Vivaldii" w:hAnsi="Vivaldii" w:hint="eastAsia"/>
                      <w:color w:val="004C83"/>
                      <w:sz w:val="114"/>
                    </w:rPr>
                    <w:t>Joshua D. Smith</w:t>
                  </w:r>
                </w:p>
                <w:p w:rsidR="008F790D" w:rsidRPr="00554AF8" w:rsidRDefault="008F790D" w:rsidP="00D166B5">
                  <w:pPr>
                    <w:spacing w:line="480" w:lineRule="auto"/>
                    <w:jc w:val="center"/>
                    <w:rPr>
                      <w:rFonts w:ascii="Old English Text MT" w:hAnsi="Old English Text MT"/>
                      <w:color w:val="004C83"/>
                      <w:sz w:val="32"/>
                    </w:rPr>
                  </w:pPr>
                  <w:proofErr w:type="gramStart"/>
                  <w:r w:rsidRPr="00554AF8">
                    <w:rPr>
                      <w:rFonts w:ascii="Old English Text MT" w:hAnsi="Old English Text MT"/>
                      <w:color w:val="004C83"/>
                      <w:sz w:val="32"/>
                    </w:rPr>
                    <w:t>on</w:t>
                  </w:r>
                  <w:proofErr w:type="gramEnd"/>
                  <w:r w:rsidRPr="00554AF8">
                    <w:rPr>
                      <w:rFonts w:ascii="Old English Text MT" w:hAnsi="Old English Text MT"/>
                      <w:color w:val="004C83"/>
                      <w:sz w:val="32"/>
                    </w:rPr>
                    <w:t xml:space="preserve"> the 1st day of March 2013</w:t>
                  </w:r>
                </w:p>
                <w:p w:rsidR="00620309" w:rsidRPr="00C118AB" w:rsidRDefault="008F790D" w:rsidP="00D166B5">
                  <w:pPr>
                    <w:spacing w:line="336" w:lineRule="auto"/>
                    <w:jc w:val="center"/>
                    <w:rPr>
                      <w:rFonts w:ascii="Futura Book" w:hAnsi="Futura Book"/>
                      <w:color w:val="004C83"/>
                      <w:sz w:val="36"/>
                    </w:rPr>
                  </w:pPr>
                  <w:r w:rsidRPr="00C118AB">
                    <w:rPr>
                      <w:rFonts w:ascii="Futura Book" w:hAnsi="Futura Book"/>
                      <w:color w:val="004C83"/>
                      <w:sz w:val="36"/>
                    </w:rPr>
                    <w:t>In recognition of</w:t>
                  </w:r>
                  <w:r w:rsidR="00CE7E9F" w:rsidRPr="00C118AB">
                    <w:rPr>
                      <w:rFonts w:ascii="Futura Book" w:hAnsi="Futura Book"/>
                      <w:color w:val="004C83"/>
                      <w:sz w:val="36"/>
                    </w:rPr>
                    <w:t xml:space="preserve"> t</w:t>
                  </w:r>
                  <w:r w:rsidRPr="00C118AB">
                    <w:rPr>
                      <w:rFonts w:ascii="Futura Book" w:hAnsi="Futura Book"/>
                      <w:color w:val="004C83"/>
                      <w:sz w:val="36"/>
                    </w:rPr>
                    <w:t xml:space="preserve">echnique, </w:t>
                  </w:r>
                  <w:r w:rsidR="00CE7E9F" w:rsidRPr="00C118AB">
                    <w:rPr>
                      <w:rFonts w:ascii="Futura Book" w:hAnsi="Futura Book"/>
                      <w:color w:val="004C83"/>
                      <w:sz w:val="36"/>
                    </w:rPr>
                    <w:t>a</w:t>
                  </w:r>
                  <w:r w:rsidRPr="00C118AB">
                    <w:rPr>
                      <w:rFonts w:ascii="Futura Book" w:hAnsi="Futura Book"/>
                      <w:color w:val="004C83"/>
                      <w:sz w:val="36"/>
                    </w:rPr>
                    <w:t>bility</w:t>
                  </w:r>
                  <w:r w:rsidR="00CE7E9F" w:rsidRPr="00C118AB">
                    <w:rPr>
                      <w:rFonts w:ascii="Futura Book" w:hAnsi="Futura Book"/>
                      <w:color w:val="004C83"/>
                      <w:sz w:val="36"/>
                    </w:rPr>
                    <w:t xml:space="preserve"> and k</w:t>
                  </w:r>
                  <w:r w:rsidRPr="00C118AB">
                    <w:rPr>
                      <w:rFonts w:ascii="Futura Book" w:hAnsi="Futura Book"/>
                      <w:color w:val="004C83"/>
                      <w:sz w:val="36"/>
                    </w:rPr>
                    <w:t xml:space="preserve">nowledge </w:t>
                  </w:r>
                  <w:r w:rsidR="00CE7E9F" w:rsidRPr="00C118AB">
                    <w:rPr>
                      <w:rFonts w:ascii="Futura Book" w:hAnsi="Futura Book"/>
                      <w:color w:val="004C83"/>
                      <w:sz w:val="36"/>
                    </w:rPr>
                    <w:br/>
                  </w:r>
                  <w:r w:rsidRPr="00C118AB">
                    <w:rPr>
                      <w:rFonts w:ascii="Futura Book" w:hAnsi="Futura Book"/>
                      <w:color w:val="004C83"/>
                      <w:sz w:val="36"/>
                    </w:rPr>
                    <w:t>demonstrated for the ASP Tactical Baton</w:t>
                  </w:r>
                </w:p>
                <w:p w:rsidR="00620309" w:rsidRPr="00F477B7" w:rsidRDefault="00620309" w:rsidP="00E1171B">
                  <w:pPr>
                    <w:jc w:val="center"/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620309" w:rsidRDefault="00620309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Alegreya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auto"/>
    <w:pitch w:val="variable"/>
    <w:sig w:usb0="00000003" w:usb1="00000000" w:usb2="00000000" w:usb3="00000000" w:csb0="00000001" w:csb1="00000000"/>
  </w:font>
  <w:font w:name="Futura Light">
    <w:charset w:val="00"/>
    <w:family w:val="auto"/>
    <w:pitch w:val="variable"/>
    <w:sig w:usb0="00000003" w:usb1="00000000" w:usb2="00000000" w:usb3="00000000" w:csb0="00000001" w:csb1="00000000"/>
  </w:font>
  <w:font w:name="Vivaldii">
    <w:panose1 w:val="03020602050506090804"/>
    <w:charset w:val="4E"/>
    <w:family w:val="auto"/>
    <w:pitch w:val="variable"/>
    <w:sig w:usb0="00000001" w:usb1="00000000" w:usb2="01000407" w:usb3="00000000" w:csb0="00020000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40DB6"/>
    <w:rsid w:val="00197DCE"/>
    <w:rsid w:val="00247517"/>
    <w:rsid w:val="002911C7"/>
    <w:rsid w:val="002F483C"/>
    <w:rsid w:val="00373AF6"/>
    <w:rsid w:val="004D7215"/>
    <w:rsid w:val="004E07C8"/>
    <w:rsid w:val="004E4614"/>
    <w:rsid w:val="00554AF8"/>
    <w:rsid w:val="00620309"/>
    <w:rsid w:val="00640689"/>
    <w:rsid w:val="00675879"/>
    <w:rsid w:val="006A2AF0"/>
    <w:rsid w:val="006C7ADC"/>
    <w:rsid w:val="007C52E3"/>
    <w:rsid w:val="007D1B98"/>
    <w:rsid w:val="008F008E"/>
    <w:rsid w:val="008F790D"/>
    <w:rsid w:val="0097434F"/>
    <w:rsid w:val="009A6072"/>
    <w:rsid w:val="00A31482"/>
    <w:rsid w:val="00B17B96"/>
    <w:rsid w:val="00B6773B"/>
    <w:rsid w:val="00B86703"/>
    <w:rsid w:val="00C118AB"/>
    <w:rsid w:val="00C64D29"/>
    <w:rsid w:val="00C96D49"/>
    <w:rsid w:val="00CE7E9F"/>
    <w:rsid w:val="00D166B5"/>
    <w:rsid w:val="00E1171B"/>
    <w:rsid w:val="00EB5650"/>
    <w:rsid w:val="00F24EE0"/>
    <w:rsid w:val="00F477B7"/>
    <w:rsid w:val="00F70CEE"/>
    <w:rsid w:val="00F737F2"/>
    <w:rsid w:val="00FC598B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C3AA-CD4A-2144-8C2B-C0DEF394B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2013-01-15T20:41:00Z</cp:lastPrinted>
  <dcterms:created xsi:type="dcterms:W3CDTF">2013-01-16T15:22:00Z</dcterms:created>
  <dcterms:modified xsi:type="dcterms:W3CDTF">2013-01-16T15:22:00Z</dcterms:modified>
</cp:coreProperties>
</file>